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2311CBB0" w:rsidP="62C9DDDB" w:rsidRDefault="2311CBB0" w14:paraId="23823E4E" w14:textId="3B810442">
      <w:pPr>
        <w:pStyle w:val="Normal"/>
      </w:pPr>
      <w:r w:rsidR="12CE573C">
        <w:drawing>
          <wp:inline wp14:editId="20D9321D" wp14:anchorId="76CB93FD">
            <wp:extent cx="769937" cy="433090"/>
            <wp:effectExtent l="0" t="0" r="0" b="0"/>
            <wp:docPr id="163422747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e0ab99b720b4308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69937" cy="43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0D9321D" w:rsidR="12CE573C">
        <w:rPr>
          <w:sz w:val="20"/>
          <w:szCs w:val="20"/>
        </w:rPr>
        <w:t xml:space="preserve">              </w:t>
      </w:r>
      <w:r w:rsidR="10B39929">
        <w:drawing>
          <wp:inline wp14:editId="30708A17" wp14:anchorId="50216819">
            <wp:extent cx="1249816" cy="419100"/>
            <wp:effectExtent l="0" t="0" r="0" b="0"/>
            <wp:docPr id="96136266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e700db85ff24e1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816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0D9321D" w:rsidR="12CE573C">
        <w:rPr>
          <w:sz w:val="20"/>
          <w:szCs w:val="20"/>
        </w:rPr>
        <w:t xml:space="preserve">          </w:t>
      </w:r>
      <w:r w:rsidR="2A4B84AB">
        <w:drawing>
          <wp:inline wp14:editId="22E7D9DA" wp14:anchorId="3069285C">
            <wp:extent cx="914400" cy="477328"/>
            <wp:effectExtent l="0" t="0" r="0" b="0"/>
            <wp:docPr id="71413911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42e5f065851455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77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0D9321D" w:rsidR="12CE573C">
        <w:rPr>
          <w:sz w:val="20"/>
          <w:szCs w:val="20"/>
        </w:rPr>
        <w:t xml:space="preserve">                                                                                       </w:t>
      </w:r>
      <w:r w:rsidRPr="20D9321D" w:rsidR="2B3FAD55"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Pr="20D9321D" w:rsidR="12CE573C">
        <w:rPr>
          <w:sz w:val="20"/>
          <w:szCs w:val="20"/>
        </w:rPr>
        <w:t xml:space="preserve">in te </w:t>
      </w:r>
      <w:r w:rsidRPr="20D9321D" w:rsidR="247E24E9">
        <w:rPr>
          <w:sz w:val="20"/>
          <w:szCs w:val="20"/>
        </w:rPr>
        <w:t>vullen door voorzitter</w:t>
      </w:r>
      <w:r w:rsidRPr="20D9321D" w:rsidR="6F37531B">
        <w:rPr>
          <w:sz w:val="20"/>
          <w:szCs w:val="20"/>
        </w:rPr>
        <w:t>:</w:t>
      </w:r>
    </w:p>
    <w:tbl>
      <w:tblPr>
        <w:tblStyle w:val="TableGrid"/>
        <w:tblW w:w="2445" w:type="dxa"/>
        <w:jc w:val="right"/>
        <w:tblLayout w:type="fixed"/>
        <w:tblLook w:val="06A0" w:firstRow="1" w:lastRow="0" w:firstColumn="1" w:lastColumn="0" w:noHBand="1" w:noVBand="1"/>
      </w:tblPr>
      <w:tblGrid>
        <w:gridCol w:w="2445"/>
      </w:tblGrid>
      <w:tr w:rsidR="62C9DDDB" w:rsidTr="03696EBD" w14:paraId="32BEB048">
        <w:tc>
          <w:tcPr>
            <w:tcW w:w="2445" w:type="dxa"/>
            <w:tcMar/>
          </w:tcPr>
          <w:p w:rsidR="247E24E9" w:rsidP="62C9DDDB" w:rsidRDefault="247E24E9" w14:paraId="3B03851B" w14:textId="2D9F1E8D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62C9DDDB" w:rsidR="247E24E9">
              <w:rPr>
                <w:b w:val="1"/>
                <w:bCs w:val="1"/>
                <w:sz w:val="28"/>
                <w:szCs w:val="28"/>
              </w:rPr>
              <w:t>M</w:t>
            </w:r>
          </w:p>
        </w:tc>
      </w:tr>
    </w:tbl>
    <w:p w:rsidR="247E24E9" w:rsidP="62C9DDDB" w:rsidRDefault="247E24E9" w14:paraId="07A2DA58" w14:textId="50B9A649">
      <w:pPr>
        <w:pStyle w:val="Normal"/>
        <w:rPr>
          <w:b w:val="1"/>
          <w:bCs w:val="1"/>
          <w:i w:val="0"/>
          <w:iCs w:val="0"/>
          <w:sz w:val="28"/>
          <w:szCs w:val="28"/>
          <w:u w:val="single"/>
        </w:rPr>
      </w:pPr>
      <w:r w:rsidRPr="62C9DDDB" w:rsidR="247E24E9">
        <w:rPr>
          <w:b w:val="1"/>
          <w:bCs w:val="1"/>
          <w:i w:val="0"/>
          <w:iCs w:val="0"/>
          <w:sz w:val="28"/>
          <w:szCs w:val="28"/>
          <w:u w:val="single"/>
        </w:rPr>
        <w:t>MOTIE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62C9DDDB" w:rsidTr="03696EBD" w14:paraId="382894EF">
        <w:tc>
          <w:tcPr>
            <w:tcW w:w="9015" w:type="dxa"/>
            <w:tcMar/>
          </w:tcPr>
          <w:p w:rsidR="247E24E9" w:rsidP="03696EBD" w:rsidRDefault="247E24E9" w14:paraId="6BD14EF8" w14:textId="314F0AE7">
            <w:pPr>
              <w:pStyle w:val="Normal"/>
              <w:rPr>
                <w:b w:val="1"/>
                <w:bCs w:val="1"/>
                <w:i w:val="0"/>
                <w:iCs w:val="0"/>
                <w:sz w:val="22"/>
                <w:szCs w:val="22"/>
                <w:u w:val="none"/>
              </w:rPr>
            </w:pPr>
            <w:r w:rsidRPr="03696EBD" w:rsidR="247E24E9">
              <w:rPr>
                <w:b w:val="1"/>
                <w:bCs w:val="1"/>
                <w:i w:val="0"/>
                <w:iCs w:val="0"/>
                <w:sz w:val="22"/>
                <w:szCs w:val="22"/>
                <w:u w:val="none"/>
              </w:rPr>
              <w:t>Titel</w:t>
            </w:r>
            <w:r w:rsidRPr="03696EBD" w:rsidR="247E24E9">
              <w:rPr>
                <w:b w:val="1"/>
                <w:bCs w:val="1"/>
                <w:i w:val="0"/>
                <w:iCs w:val="0"/>
                <w:sz w:val="22"/>
                <w:szCs w:val="22"/>
                <w:u w:val="none"/>
              </w:rPr>
              <w:t xml:space="preserve">: </w:t>
            </w:r>
            <w:r w:rsidRPr="03696EBD" w:rsidR="0CA60614">
              <w:rPr>
                <w:b w:val="1"/>
                <w:bCs w:val="1"/>
                <w:i w:val="0"/>
                <w:iCs w:val="0"/>
                <w:sz w:val="22"/>
                <w:szCs w:val="22"/>
                <w:u w:val="none"/>
              </w:rPr>
              <w:t>Stukken beter!</w:t>
            </w:r>
          </w:p>
        </w:tc>
      </w:tr>
      <w:tr w:rsidR="62C9DDDB" w:rsidTr="03696EBD" w14:paraId="7CA430A1">
        <w:tc>
          <w:tcPr>
            <w:tcW w:w="9015" w:type="dxa"/>
            <w:tcMar/>
          </w:tcPr>
          <w:p w:rsidR="247E24E9" w:rsidP="03696EBD" w:rsidRDefault="247E24E9" w14:paraId="05380F3B" w14:textId="07E2ED3A">
            <w:pPr>
              <w:pStyle w:val="Normal"/>
              <w:rPr>
                <w:b w:val="1"/>
                <w:bCs w:val="1"/>
                <w:i w:val="0"/>
                <w:iCs w:val="0"/>
                <w:sz w:val="22"/>
                <w:szCs w:val="22"/>
                <w:u w:val="none"/>
              </w:rPr>
            </w:pPr>
            <w:r w:rsidRPr="03696EBD" w:rsidR="247E24E9">
              <w:rPr>
                <w:b w:val="1"/>
                <w:bCs w:val="1"/>
                <w:i w:val="0"/>
                <w:iCs w:val="0"/>
                <w:sz w:val="22"/>
                <w:szCs w:val="22"/>
                <w:u w:val="none"/>
              </w:rPr>
              <w:t>Datum</w:t>
            </w:r>
            <w:r w:rsidRPr="03696EBD" w:rsidR="1BDEF8B6">
              <w:rPr>
                <w:b w:val="1"/>
                <w:bCs w:val="1"/>
                <w:i w:val="0"/>
                <w:iCs w:val="0"/>
                <w:sz w:val="22"/>
                <w:szCs w:val="22"/>
                <w:u w:val="none"/>
              </w:rPr>
              <w:t xml:space="preserve"> PS</w:t>
            </w:r>
            <w:r w:rsidRPr="03696EBD" w:rsidR="247E24E9">
              <w:rPr>
                <w:b w:val="1"/>
                <w:bCs w:val="1"/>
                <w:i w:val="0"/>
                <w:iCs w:val="0"/>
                <w:sz w:val="22"/>
                <w:szCs w:val="22"/>
                <w:u w:val="none"/>
              </w:rPr>
              <w:t xml:space="preserve">: </w:t>
            </w:r>
            <w:r w:rsidRPr="03696EBD" w:rsidR="603B5CCA">
              <w:rPr>
                <w:b w:val="1"/>
                <w:bCs w:val="1"/>
                <w:i w:val="0"/>
                <w:iCs w:val="0"/>
                <w:sz w:val="22"/>
                <w:szCs w:val="22"/>
                <w:u w:val="none"/>
              </w:rPr>
              <w:t>11 november 2020</w:t>
            </w:r>
          </w:p>
        </w:tc>
      </w:tr>
      <w:tr w:rsidR="62C9DDDB" w:rsidTr="03696EBD" w14:paraId="56BB2365">
        <w:tc>
          <w:tcPr>
            <w:tcW w:w="9015" w:type="dxa"/>
            <w:tcMar/>
          </w:tcPr>
          <w:p w:rsidR="247E24E9" w:rsidP="03696EBD" w:rsidRDefault="247E24E9" w14:paraId="5093FC16" w14:textId="37502123">
            <w:pPr>
              <w:pStyle w:val="Normal"/>
              <w:rPr>
                <w:b w:val="1"/>
                <w:bCs w:val="1"/>
                <w:i w:val="0"/>
                <w:iCs w:val="0"/>
                <w:sz w:val="22"/>
                <w:szCs w:val="22"/>
                <w:u w:val="none"/>
              </w:rPr>
            </w:pPr>
            <w:r w:rsidRPr="03696EBD" w:rsidR="247E24E9">
              <w:rPr>
                <w:b w:val="1"/>
                <w:bCs w:val="1"/>
                <w:i w:val="0"/>
                <w:iCs w:val="0"/>
                <w:sz w:val="22"/>
                <w:szCs w:val="22"/>
                <w:u w:val="none"/>
              </w:rPr>
              <w:t>Onderwerp:</w:t>
            </w:r>
            <w:r w:rsidRPr="03696EBD" w:rsidR="69967BC6">
              <w:rPr>
                <w:b w:val="1"/>
                <w:bCs w:val="1"/>
                <w:i w:val="0"/>
                <w:iCs w:val="0"/>
                <w:sz w:val="22"/>
                <w:szCs w:val="22"/>
                <w:u w:val="none"/>
              </w:rPr>
              <w:t xml:space="preserve"> begroting</w:t>
            </w:r>
          </w:p>
        </w:tc>
      </w:tr>
    </w:tbl>
    <w:p w:rsidR="383EA17C" w:rsidP="03696EBD" w:rsidRDefault="383EA17C" w14:paraId="7B3B7AEC" w14:textId="1261690E">
      <w:pPr>
        <w:rPr>
          <w:rFonts w:ascii="Calibri" w:hAnsi="Calibri" w:eastAsia="Calibri" w:cs="Calibri"/>
          <w:noProof w:val="0"/>
          <w:sz w:val="20"/>
          <w:szCs w:val="20"/>
          <w:lang w:val="nl-NL"/>
        </w:rPr>
      </w:pPr>
      <w:r w:rsidRPr="03696EBD" w:rsidR="383EA17C">
        <w:rPr>
          <w:rFonts w:ascii="Calibri" w:hAnsi="Calibri" w:eastAsia="Calibri" w:cs="Calibri"/>
          <w:noProof w:val="0"/>
          <w:sz w:val="20"/>
          <w:szCs w:val="20"/>
          <w:lang w:val="nl-NL"/>
        </w:rPr>
        <w:t xml:space="preserve">Provinciale Staten in vergadering bijeen op </w:t>
      </w:r>
      <w:r w:rsidRPr="03696EBD" w:rsidR="5DFC433E">
        <w:rPr>
          <w:rFonts w:ascii="Calibri" w:hAnsi="Calibri" w:eastAsia="Calibri" w:cs="Calibri"/>
          <w:noProof w:val="0"/>
          <w:sz w:val="20"/>
          <w:szCs w:val="20"/>
          <w:lang w:val="nl-NL"/>
        </w:rPr>
        <w:t>11 november</w:t>
      </w:r>
      <w:r w:rsidRPr="03696EBD" w:rsidR="383EA17C">
        <w:rPr>
          <w:rFonts w:ascii="Calibri" w:hAnsi="Calibri" w:eastAsia="Calibri" w:cs="Calibri"/>
          <w:noProof w:val="0"/>
          <w:sz w:val="20"/>
          <w:szCs w:val="20"/>
          <w:lang w:val="nl-NL"/>
        </w:rPr>
        <w:t xml:space="preserve"> 2020 ter behandeling van bovengenoemd onderwerp, </w:t>
      </w:r>
    </w:p>
    <w:p w:rsidR="51197CBA" w:rsidP="03696EBD" w:rsidRDefault="51197CBA" w14:paraId="30B06A0C" w14:textId="6F81151A">
      <w:pPr>
        <w:rPr>
          <w:rFonts w:ascii="Calibri" w:hAnsi="Calibri" w:eastAsia="Calibri" w:cs="Calibri"/>
          <w:noProof w:val="0"/>
          <w:sz w:val="20"/>
          <w:szCs w:val="20"/>
          <w:lang w:val="nl-NL"/>
        </w:rPr>
      </w:pPr>
      <w:r w:rsidRPr="03696EBD" w:rsidR="51197CBA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nl-NL"/>
        </w:rPr>
        <w:t>Constaterende</w:t>
      </w:r>
    </w:p>
    <w:p w:rsidR="51197CBA" w:rsidP="03696EBD" w:rsidRDefault="51197CBA" w14:paraId="1A0E5037" w14:textId="5A16844B">
      <w:pPr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nl-NL"/>
        </w:rPr>
      </w:pPr>
      <w:r w:rsidRPr="03696EBD" w:rsidR="51197CB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nl-NL"/>
        </w:rPr>
        <w:t>· Dat het college blijkens de in de Begroting geformuleerde doelen zich ten doel stelt “duidelijke beleidsstukken te produceren die antwoord geven op de vraag Wat willen we bereiken?”;</w:t>
      </w:r>
    </w:p>
    <w:p w:rsidR="51197CBA" w:rsidP="03696EBD" w:rsidRDefault="51197CBA" w14:paraId="7EF9852C" w14:textId="466D3711">
      <w:pPr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nl-NL"/>
        </w:rPr>
      </w:pPr>
      <w:r w:rsidRPr="03696EBD" w:rsidR="51197CB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nl-NL"/>
        </w:rPr>
        <w:t>· Dat er in de Begroting ter zake echter geen voornemens en indicatoren zijn opgenomen;</w:t>
      </w:r>
    </w:p>
    <w:p w:rsidR="51197CBA" w:rsidP="03696EBD" w:rsidRDefault="51197CBA" w14:paraId="7B9D37A6" w14:textId="17CAB72D">
      <w:pPr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nl-NL"/>
        </w:rPr>
      </w:pPr>
      <w:r w:rsidRPr="03696EBD" w:rsidR="51197CB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nl-NL"/>
        </w:rPr>
        <w:t>· Dat de stukken die het college aan PS aanbiedt van sterk wisselende kwaliteit zijn;</w:t>
      </w:r>
    </w:p>
    <w:p w:rsidR="51197CBA" w:rsidP="03696EBD" w:rsidRDefault="51197CBA" w14:paraId="1C518E66" w14:textId="7AB34FE5">
      <w:pPr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nl-NL"/>
        </w:rPr>
      </w:pPr>
      <w:r w:rsidRPr="03696EBD" w:rsidR="51197CB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nl-NL"/>
        </w:rPr>
        <w:t>· Dat er binnen de provinciale organisatie ten aanzien van de kwaliteit, transparantie en leesbaarheid van stukken kennelijk geen heldere richtlijnen en criteria worden gehanteerd;</w:t>
      </w:r>
    </w:p>
    <w:p w:rsidR="51197CBA" w:rsidP="03696EBD" w:rsidRDefault="51197CBA" w14:paraId="3C063FCE" w14:textId="0687D061">
      <w:pPr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nl-NL"/>
        </w:rPr>
      </w:pPr>
      <w:r w:rsidRPr="03696EBD" w:rsidR="51197CB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nl-NL"/>
        </w:rPr>
        <w:t>· Dat Statenleden daardoor vaak veel moeite moeten doen om goed te doorgronden waarover van hen nu precies een besluit wordt verwacht en wat daarvan dan de implicaties zijn.</w:t>
      </w:r>
    </w:p>
    <w:p w:rsidR="51197CBA" w:rsidP="03696EBD" w:rsidRDefault="51197CBA" w14:paraId="0B50B1D3" w14:textId="14E8E0E1">
      <w:pPr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nl-NL"/>
        </w:rPr>
      </w:pPr>
      <w:r w:rsidRPr="03696EBD" w:rsidR="51197CBA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nl-NL"/>
        </w:rPr>
        <w:t>Overwegende</w:t>
      </w:r>
    </w:p>
    <w:p w:rsidR="51197CBA" w:rsidP="03696EBD" w:rsidRDefault="51197CBA" w14:paraId="36C99EE0" w14:textId="4D49C4E0">
      <w:pPr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nl-NL"/>
        </w:rPr>
      </w:pPr>
      <w:r w:rsidRPr="03696EBD" w:rsidR="51197CB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nl-NL"/>
        </w:rPr>
        <w:t>· Dat het door het college gestelde doel zeer nastrevenswaardig is;</w:t>
      </w:r>
    </w:p>
    <w:p w:rsidR="51197CBA" w:rsidP="03696EBD" w:rsidRDefault="51197CBA" w14:paraId="61339AE5" w14:textId="14779390">
      <w:pPr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nl-NL"/>
        </w:rPr>
      </w:pPr>
      <w:r w:rsidRPr="03696EBD" w:rsidR="51197CB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nl-NL"/>
        </w:rPr>
        <w:t>· Dat het nodig is aan het realiseren van dit doel meer aandacht te besteden;</w:t>
      </w:r>
    </w:p>
    <w:p w:rsidR="51197CBA" w:rsidP="03696EBD" w:rsidRDefault="51197CBA" w14:paraId="7594F3AC" w14:textId="7F52AC58">
      <w:pPr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nl-NL"/>
        </w:rPr>
      </w:pPr>
      <w:r w:rsidRPr="03696EBD" w:rsidR="51197CB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nl-NL"/>
        </w:rPr>
        <w:t>· Dat het een goede zaak is dat het college heeft aangekondigd dat te doen;</w:t>
      </w:r>
    </w:p>
    <w:p w:rsidR="51197CBA" w:rsidP="03696EBD" w:rsidRDefault="51197CBA" w14:paraId="1377FC62" w14:textId="48344708">
      <w:pPr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nl-NL"/>
        </w:rPr>
      </w:pPr>
      <w:r w:rsidRPr="03696EBD" w:rsidR="51197CB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nl-NL"/>
        </w:rPr>
        <w:t>· Dat het formuleren van betekenisvolle en meetbare doelen en indicatoren ter zake zorgvuldige aandacht vereist;</w:t>
      </w:r>
    </w:p>
    <w:p w:rsidR="51197CBA" w:rsidP="03696EBD" w:rsidRDefault="51197CBA" w14:paraId="6DC62425" w14:textId="0843E7D2">
      <w:pPr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nl-NL"/>
        </w:rPr>
      </w:pPr>
      <w:r w:rsidRPr="03696EBD" w:rsidR="51197CB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nl-NL"/>
        </w:rPr>
        <w:t xml:space="preserve">· Dat indicatoren over te behalen doelen slechts betekenis hebben als ze gebaseerd zijn op voorafgaande </w:t>
      </w:r>
      <w:proofErr w:type="spellStart"/>
      <w:r w:rsidRPr="03696EBD" w:rsidR="51197CB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nl-NL"/>
        </w:rPr>
        <w:t>nul-metingen</w:t>
      </w:r>
      <w:proofErr w:type="spellEnd"/>
      <w:r w:rsidRPr="03696EBD" w:rsidR="51197CB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nl-NL"/>
        </w:rPr>
        <w:t>.</w:t>
      </w:r>
    </w:p>
    <w:p w:rsidR="51197CBA" w:rsidP="03696EBD" w:rsidRDefault="51197CBA" w14:paraId="2242699E" w14:textId="742B3AE4">
      <w:pPr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nl-NL"/>
        </w:rPr>
      </w:pPr>
      <w:r w:rsidRPr="03696EBD" w:rsidR="51197CBA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nl-NL"/>
        </w:rPr>
        <w:t>Roept het college op</w:t>
      </w:r>
    </w:p>
    <w:p w:rsidR="51197CBA" w:rsidP="03696EBD" w:rsidRDefault="51197CBA" w14:paraId="0A430802" w14:textId="34B6FD1F">
      <w:pPr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nl-NL"/>
        </w:rPr>
      </w:pPr>
      <w:r w:rsidRPr="03696EBD" w:rsidR="51197CB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nl-NL"/>
        </w:rPr>
        <w:t>· Voortvarend gevolg te geven aan de toezegging om aan de kwaliteit van beleidsprocessen en stukken aandacht te besteden en in toekomstige begrotingen hierover indicatoren op te nemen</w:t>
      </w:r>
    </w:p>
    <w:p w:rsidR="51197CBA" w:rsidP="03696EBD" w:rsidRDefault="51197CBA" w14:paraId="7C5080FD" w14:textId="7B09B756">
      <w:pPr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nl-NL"/>
        </w:rPr>
      </w:pPr>
      <w:r w:rsidRPr="03696EBD" w:rsidR="51197CB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nl-NL"/>
        </w:rPr>
        <w:t>· Tijdig nulmetingen uit te voeren;</w:t>
      </w:r>
    </w:p>
    <w:p w:rsidR="51197CBA" w:rsidP="03696EBD" w:rsidRDefault="51197CBA" w14:paraId="5D8C588B" w14:textId="008B45A2">
      <w:pPr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nl-NL"/>
        </w:rPr>
      </w:pPr>
      <w:r w:rsidRPr="03696EBD" w:rsidR="51197CB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nl-NL"/>
        </w:rPr>
        <w:t>· PS bij de voorjaarsnota nader te informeren.</w:t>
      </w:r>
    </w:p>
    <w:p w:rsidR="55F1B533" w:rsidP="03696EBD" w:rsidRDefault="55F1B533" w14:paraId="08A2DF10" w14:textId="705523EE">
      <w:pPr>
        <w:pStyle w:val="Normal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nl-NL"/>
        </w:rPr>
      </w:pPr>
      <w:r w:rsidRPr="03696EBD" w:rsidR="55F1B533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nl-NL"/>
        </w:rPr>
        <w:t>En gaat over tot de orde van de dag.</w:t>
      </w:r>
    </w:p>
    <w:p w:rsidR="55F1B533" w:rsidP="20D9321D" w:rsidRDefault="55F1B533" w14:paraId="75A427F9" w14:textId="0A2B7B5E">
      <w:pPr>
        <w:pStyle w:val="Normal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nl-NL"/>
        </w:rPr>
      </w:pPr>
      <w:r w:rsidRPr="20D9321D" w:rsidR="55F1B533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nl-NL"/>
        </w:rPr>
        <w:t>SP, Jan Hein Mastenbroek</w:t>
      </w:r>
      <w:r w:rsidRPr="20D9321D" w:rsidR="43E97B31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nl-NL"/>
        </w:rPr>
        <w:t xml:space="preserve">           GB, Bram </w:t>
      </w:r>
      <w:proofErr w:type="spellStart"/>
      <w:r w:rsidRPr="20D9321D" w:rsidR="43E97B31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nl-NL"/>
        </w:rPr>
        <w:t>Schmaal</w:t>
      </w:r>
      <w:proofErr w:type="spellEnd"/>
      <w:r w:rsidRPr="20D9321D" w:rsidR="43E97B31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nl-NL"/>
        </w:rPr>
        <w:t xml:space="preserve">           PvhN, Dries Zwart</w:t>
      </w:r>
    </w:p>
    <w:p w:rsidR="03696EBD" w:rsidP="03696EBD" w:rsidRDefault="03696EBD" w14:paraId="0913674E" w14:textId="6185B9F5">
      <w:pPr>
        <w:pStyle w:val="Normal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nl-NL"/>
        </w:rPr>
      </w:pPr>
    </w:p>
    <w:p w:rsidR="03696EBD" w:rsidP="03696EBD" w:rsidRDefault="03696EBD" w14:paraId="2E521BC0" w14:textId="5C423FAD">
      <w:pPr>
        <w:pStyle w:val="Normal"/>
        <w:rPr>
          <w:rFonts w:ascii="Calibri" w:hAnsi="Calibri" w:eastAsia="Calibri" w:cs="Calibri"/>
          <w:noProof w:val="0"/>
          <w:sz w:val="20"/>
          <w:szCs w:val="20"/>
          <w:lang w:val="nl-NL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7CEB674"/>
  <w15:docId w15:val="{178993cb-e691-48a4-85c8-d226b12b484b}"/>
  <w:rsids>
    <w:rsidRoot w:val="69E163BB"/>
    <w:rsid w:val="02A667E1"/>
    <w:rsid w:val="03696EBD"/>
    <w:rsid w:val="059838B6"/>
    <w:rsid w:val="081AA95E"/>
    <w:rsid w:val="0A91D4B5"/>
    <w:rsid w:val="0AE80408"/>
    <w:rsid w:val="0C58C401"/>
    <w:rsid w:val="0CA60614"/>
    <w:rsid w:val="0E334AF5"/>
    <w:rsid w:val="0F91D4CB"/>
    <w:rsid w:val="10B39929"/>
    <w:rsid w:val="12CE573C"/>
    <w:rsid w:val="17F5BDA4"/>
    <w:rsid w:val="17FC8F52"/>
    <w:rsid w:val="1BDEF8B6"/>
    <w:rsid w:val="2083E87C"/>
    <w:rsid w:val="20D9321D"/>
    <w:rsid w:val="2311CBB0"/>
    <w:rsid w:val="247E24E9"/>
    <w:rsid w:val="248DB5E1"/>
    <w:rsid w:val="26FB2381"/>
    <w:rsid w:val="2A0ED870"/>
    <w:rsid w:val="2A483B8F"/>
    <w:rsid w:val="2A4B84AB"/>
    <w:rsid w:val="2B3FAD55"/>
    <w:rsid w:val="2D46213B"/>
    <w:rsid w:val="2EC0A5C9"/>
    <w:rsid w:val="31095FD2"/>
    <w:rsid w:val="32120862"/>
    <w:rsid w:val="32663D84"/>
    <w:rsid w:val="349AEE49"/>
    <w:rsid w:val="3665FD66"/>
    <w:rsid w:val="36916D4A"/>
    <w:rsid w:val="378253C6"/>
    <w:rsid w:val="383EA17C"/>
    <w:rsid w:val="3872B206"/>
    <w:rsid w:val="3BE9A6D0"/>
    <w:rsid w:val="43E97B31"/>
    <w:rsid w:val="44B932C1"/>
    <w:rsid w:val="44EBDD9E"/>
    <w:rsid w:val="4EF77733"/>
    <w:rsid w:val="4FE82F9E"/>
    <w:rsid w:val="51197CBA"/>
    <w:rsid w:val="55F1B533"/>
    <w:rsid w:val="5C05D1A5"/>
    <w:rsid w:val="5DFC433E"/>
    <w:rsid w:val="5EC879DD"/>
    <w:rsid w:val="5FB6A0D1"/>
    <w:rsid w:val="603B5CCA"/>
    <w:rsid w:val="61D2A88F"/>
    <w:rsid w:val="62C9DDDB"/>
    <w:rsid w:val="634EA0FD"/>
    <w:rsid w:val="6443A8C8"/>
    <w:rsid w:val="66A80E9F"/>
    <w:rsid w:val="698459C9"/>
    <w:rsid w:val="698E2330"/>
    <w:rsid w:val="69967BC6"/>
    <w:rsid w:val="69E163BB"/>
    <w:rsid w:val="6F37531B"/>
    <w:rsid w:val="7056E58D"/>
    <w:rsid w:val="7208FD43"/>
    <w:rsid w:val="72155F6B"/>
    <w:rsid w:val="74E9F4B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2.png" Id="Rde0ab99b720b4308" /><Relationship Type="http://schemas.openxmlformats.org/officeDocument/2006/relationships/image" Target="/media/image3.png" Id="Rbe700db85ff24e11" /><Relationship Type="http://schemas.openxmlformats.org/officeDocument/2006/relationships/image" Target="/media/image5.png" Id="Ra42e5f065851455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2020-09-29T14:41:00.5253171Z</dcterms:created>
  <dcterms:modified xsi:type="dcterms:W3CDTF">2020-11-10T21:55:57.9225161Z</dcterms:modified>
  <dc:creator>Bolderman-Lesterhuis L.</dc:creator>
  <lastModifiedBy>Bolderman-Lesterhuis L.</lastModifiedBy>
</coreProperties>
</file>